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75B86" w14:textId="77777777" w:rsidR="00D44F91" w:rsidRPr="00047420" w:rsidRDefault="00D44F91" w:rsidP="00D44F91">
      <w:pPr>
        <w:jc w:val="right"/>
        <w:rPr>
          <w:rFonts w:ascii="メイリオ" w:eastAsia="メイリオ" w:hAnsi="メイリオ"/>
        </w:rPr>
      </w:pPr>
      <w:r w:rsidRPr="00047420">
        <w:rPr>
          <w:rFonts w:ascii="メイリオ" w:eastAsia="メイリオ" w:hAnsi="メイリオ" w:hint="eastAsia"/>
        </w:rPr>
        <w:t>作成日：　　　　年　　　月　　　日</w:t>
      </w:r>
    </w:p>
    <w:tbl>
      <w:tblPr>
        <w:tblStyle w:val="a3"/>
        <w:tblW w:w="9762" w:type="dxa"/>
        <w:tblLook w:val="01E0" w:firstRow="1" w:lastRow="1" w:firstColumn="1" w:lastColumn="1" w:noHBand="0" w:noVBand="0"/>
      </w:tblPr>
      <w:tblGrid>
        <w:gridCol w:w="1471"/>
        <w:gridCol w:w="2068"/>
        <w:gridCol w:w="6223"/>
      </w:tblGrid>
      <w:tr w:rsidR="00D44F91" w:rsidRPr="00D44F91" w14:paraId="2C984BB6" w14:textId="77777777" w:rsidTr="00E476DA">
        <w:trPr>
          <w:trHeight w:val="701"/>
        </w:trPr>
        <w:tc>
          <w:tcPr>
            <w:tcW w:w="3539" w:type="dxa"/>
            <w:gridSpan w:val="2"/>
            <w:vAlign w:val="center"/>
          </w:tcPr>
          <w:p w14:paraId="30AF0ADB" w14:textId="77777777" w:rsidR="00D44F91" w:rsidRPr="00047420" w:rsidRDefault="00D44F91" w:rsidP="00D44F91">
            <w:pPr>
              <w:jc w:val="center"/>
              <w:rPr>
                <w:rFonts w:ascii="メイリオ" w:eastAsia="メイリオ" w:hAnsi="メイリオ"/>
              </w:rPr>
            </w:pPr>
            <w:r w:rsidRPr="00047420">
              <w:rPr>
                <w:rFonts w:ascii="メイリオ" w:eastAsia="メイリオ" w:hAnsi="メイリオ" w:hint="eastAsia"/>
              </w:rPr>
              <w:t>確認事項</w:t>
            </w:r>
          </w:p>
        </w:tc>
        <w:tc>
          <w:tcPr>
            <w:tcW w:w="6223" w:type="dxa"/>
            <w:vAlign w:val="center"/>
          </w:tcPr>
          <w:p w14:paraId="4640520B" w14:textId="77777777" w:rsidR="00D44F91" w:rsidRPr="00047420" w:rsidRDefault="00D44F91" w:rsidP="00D44F91">
            <w:pPr>
              <w:jc w:val="center"/>
              <w:rPr>
                <w:rFonts w:ascii="メイリオ" w:eastAsia="メイリオ" w:hAnsi="メイリオ"/>
              </w:rPr>
            </w:pPr>
            <w:r w:rsidRPr="00047420">
              <w:rPr>
                <w:rFonts w:ascii="メイリオ" w:eastAsia="メイリオ" w:hAnsi="メイリオ" w:hint="eastAsia"/>
              </w:rPr>
              <w:t>内容</w:t>
            </w:r>
          </w:p>
        </w:tc>
      </w:tr>
      <w:tr w:rsidR="00D44F91" w:rsidRPr="00047420" w14:paraId="2BE4E202" w14:textId="77777777" w:rsidTr="00E476DA">
        <w:trPr>
          <w:trHeight w:val="1245"/>
        </w:trPr>
        <w:tc>
          <w:tcPr>
            <w:tcW w:w="1471" w:type="dxa"/>
            <w:vAlign w:val="center"/>
          </w:tcPr>
          <w:p w14:paraId="699D452E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1.テーマ</w:t>
            </w:r>
          </w:p>
        </w:tc>
        <w:tc>
          <w:tcPr>
            <w:tcW w:w="2068" w:type="dxa"/>
            <w:vAlign w:val="center"/>
          </w:tcPr>
          <w:p w14:paraId="5173DB2A" w14:textId="77777777" w:rsidR="00D44F91" w:rsidRPr="00047420" w:rsidRDefault="00D44F91" w:rsidP="00CE71C5">
            <w:pPr>
              <w:spacing w:line="300" w:lineRule="exact"/>
              <w:ind w:leftChars="200" w:left="420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タイトル</w:t>
            </w:r>
          </w:p>
          <w:p w14:paraId="64ABB1D9" w14:textId="77777777" w:rsidR="00D44F91" w:rsidRPr="00047420" w:rsidRDefault="00D44F91" w:rsidP="00CE71C5">
            <w:pPr>
              <w:spacing w:line="300" w:lineRule="exact"/>
              <w:ind w:leftChars="200" w:left="420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スローガン</w:t>
            </w:r>
          </w:p>
          <w:p w14:paraId="29D2B8A3" w14:textId="77777777" w:rsidR="00D44F91" w:rsidRPr="00047420" w:rsidRDefault="00D44F91" w:rsidP="00CE71C5">
            <w:pPr>
              <w:spacing w:line="300" w:lineRule="exact"/>
              <w:ind w:leftChars="200" w:left="420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キーワード</w:t>
            </w:r>
          </w:p>
        </w:tc>
        <w:tc>
          <w:tcPr>
            <w:tcW w:w="6223" w:type="dxa"/>
            <w:vAlign w:val="center"/>
          </w:tcPr>
          <w:p w14:paraId="140200C9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44F91" w:rsidRPr="00047420" w14:paraId="5A4366D6" w14:textId="77777777" w:rsidTr="00E476DA">
        <w:trPr>
          <w:trHeight w:val="1245"/>
        </w:trPr>
        <w:tc>
          <w:tcPr>
            <w:tcW w:w="1471" w:type="dxa"/>
            <w:vAlign w:val="center"/>
          </w:tcPr>
          <w:p w14:paraId="06BF290B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2.目的</w:t>
            </w:r>
          </w:p>
        </w:tc>
        <w:tc>
          <w:tcPr>
            <w:tcW w:w="2068" w:type="dxa"/>
            <w:vAlign w:val="center"/>
          </w:tcPr>
          <w:p w14:paraId="6E9634F4" w14:textId="77777777" w:rsidR="00D44F91" w:rsidRP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最終的な到達点</w:t>
            </w:r>
          </w:p>
        </w:tc>
        <w:tc>
          <w:tcPr>
            <w:tcW w:w="6223" w:type="dxa"/>
            <w:vAlign w:val="center"/>
          </w:tcPr>
          <w:p w14:paraId="137A6A0E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44F91" w:rsidRPr="00047420" w14:paraId="72AA1E00" w14:textId="77777777" w:rsidTr="00E476DA">
        <w:trPr>
          <w:trHeight w:val="1245"/>
        </w:trPr>
        <w:tc>
          <w:tcPr>
            <w:tcW w:w="1471" w:type="dxa"/>
            <w:vAlign w:val="center"/>
          </w:tcPr>
          <w:p w14:paraId="66CD1215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3.背景</w:t>
            </w:r>
          </w:p>
        </w:tc>
        <w:tc>
          <w:tcPr>
            <w:tcW w:w="2068" w:type="dxa"/>
            <w:vAlign w:val="center"/>
          </w:tcPr>
          <w:p w14:paraId="643B9082" w14:textId="77777777" w:rsid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プレゼンテーションを</w:t>
            </w:r>
          </w:p>
          <w:p w14:paraId="5C23C61C" w14:textId="77777777" w:rsidR="00D44F91" w:rsidRP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行うことになった経緯</w:t>
            </w:r>
          </w:p>
        </w:tc>
        <w:tc>
          <w:tcPr>
            <w:tcW w:w="6223" w:type="dxa"/>
            <w:vAlign w:val="center"/>
          </w:tcPr>
          <w:p w14:paraId="6373F5D0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44F91" w:rsidRPr="00047420" w14:paraId="64467BEA" w14:textId="77777777" w:rsidTr="00E476DA">
        <w:trPr>
          <w:trHeight w:val="1245"/>
        </w:trPr>
        <w:tc>
          <w:tcPr>
            <w:tcW w:w="1471" w:type="dxa"/>
            <w:vAlign w:val="center"/>
          </w:tcPr>
          <w:p w14:paraId="034DE65B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4.ターゲット</w:t>
            </w:r>
          </w:p>
        </w:tc>
        <w:tc>
          <w:tcPr>
            <w:tcW w:w="2068" w:type="dxa"/>
            <w:vAlign w:val="center"/>
          </w:tcPr>
          <w:p w14:paraId="5E8AEA61" w14:textId="77777777" w:rsidR="00D44F91" w:rsidRP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聞き手の情報</w:t>
            </w:r>
            <w:r w:rsidR="006F2863" w:rsidRPr="00047420">
              <w:rPr>
                <w:rFonts w:ascii="メイリオ" w:eastAsia="メイリオ" w:hAnsi="メイリオ" w:hint="eastAsia"/>
                <w:sz w:val="18"/>
                <w:szCs w:val="18"/>
              </w:rPr>
              <w:t>、</w:t>
            </w: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人数</w:t>
            </w:r>
          </w:p>
        </w:tc>
        <w:tc>
          <w:tcPr>
            <w:tcW w:w="6223" w:type="dxa"/>
            <w:vAlign w:val="center"/>
          </w:tcPr>
          <w:p w14:paraId="124E635C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D44F91" w:rsidRPr="00047420" w14:paraId="5EC41FEC" w14:textId="77777777" w:rsidTr="00E476DA">
        <w:trPr>
          <w:trHeight w:val="1245"/>
        </w:trPr>
        <w:tc>
          <w:tcPr>
            <w:tcW w:w="1471" w:type="dxa"/>
            <w:vAlign w:val="center"/>
          </w:tcPr>
          <w:p w14:paraId="7F0CA263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5.時間・場所</w:t>
            </w:r>
          </w:p>
        </w:tc>
        <w:tc>
          <w:tcPr>
            <w:tcW w:w="2068" w:type="dxa"/>
            <w:vAlign w:val="center"/>
          </w:tcPr>
          <w:p w14:paraId="22BE9CC3" w14:textId="77777777" w:rsidR="00D44F91" w:rsidRP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発表時間</w:t>
            </w:r>
            <w:r w:rsidR="00047420">
              <w:rPr>
                <w:rFonts w:ascii="メイリオ" w:eastAsia="メイリオ" w:hAnsi="メイリオ" w:hint="eastAsia"/>
                <w:sz w:val="18"/>
                <w:szCs w:val="18"/>
              </w:rPr>
              <w:t>と</w:t>
            </w:r>
          </w:p>
          <w:p w14:paraId="0590B4CB" w14:textId="77777777" w:rsidR="00D44F91" w:rsidRP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発表環境</w:t>
            </w:r>
            <w:r w:rsidR="00047420">
              <w:rPr>
                <w:rFonts w:ascii="メイリオ" w:eastAsia="メイリオ" w:hAnsi="メイリオ" w:hint="eastAsia"/>
                <w:sz w:val="18"/>
                <w:szCs w:val="18"/>
              </w:rPr>
              <w:t>の確認</w:t>
            </w:r>
          </w:p>
        </w:tc>
        <w:tc>
          <w:tcPr>
            <w:tcW w:w="6223" w:type="dxa"/>
            <w:vAlign w:val="center"/>
          </w:tcPr>
          <w:p w14:paraId="1B747BF5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44F91" w:rsidRPr="00047420" w14:paraId="1395F301" w14:textId="77777777" w:rsidTr="00E476DA">
        <w:trPr>
          <w:trHeight w:val="1245"/>
        </w:trPr>
        <w:tc>
          <w:tcPr>
            <w:tcW w:w="1471" w:type="dxa"/>
            <w:vMerge w:val="restart"/>
            <w:vAlign w:val="center"/>
          </w:tcPr>
          <w:p w14:paraId="25098A3C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6.発表構成</w:t>
            </w:r>
          </w:p>
        </w:tc>
        <w:tc>
          <w:tcPr>
            <w:tcW w:w="2068" w:type="dxa"/>
            <w:vAlign w:val="center"/>
          </w:tcPr>
          <w:p w14:paraId="7A08F00B" w14:textId="77777777" w:rsidR="00D44F91" w:rsidRP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序論</w:t>
            </w:r>
          </w:p>
        </w:tc>
        <w:tc>
          <w:tcPr>
            <w:tcW w:w="6223" w:type="dxa"/>
            <w:vAlign w:val="center"/>
          </w:tcPr>
          <w:p w14:paraId="43EDC471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44F91" w:rsidRPr="00047420" w14:paraId="7A1B5400" w14:textId="77777777" w:rsidTr="00E476DA">
        <w:trPr>
          <w:trHeight w:val="2303"/>
        </w:trPr>
        <w:tc>
          <w:tcPr>
            <w:tcW w:w="1471" w:type="dxa"/>
            <w:vMerge/>
            <w:vAlign w:val="center"/>
          </w:tcPr>
          <w:p w14:paraId="7A981991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068" w:type="dxa"/>
            <w:vAlign w:val="center"/>
          </w:tcPr>
          <w:p w14:paraId="3819D653" w14:textId="77777777" w:rsidR="00D44F91" w:rsidRP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本論</w:t>
            </w:r>
          </w:p>
        </w:tc>
        <w:tc>
          <w:tcPr>
            <w:tcW w:w="6223" w:type="dxa"/>
            <w:vAlign w:val="center"/>
          </w:tcPr>
          <w:p w14:paraId="523FF15D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44F91" w:rsidRPr="00047420" w14:paraId="7AC95F4C" w14:textId="77777777" w:rsidTr="00E476DA">
        <w:trPr>
          <w:trHeight w:val="1245"/>
        </w:trPr>
        <w:tc>
          <w:tcPr>
            <w:tcW w:w="1471" w:type="dxa"/>
            <w:vMerge/>
            <w:vAlign w:val="center"/>
          </w:tcPr>
          <w:p w14:paraId="05726E54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068" w:type="dxa"/>
            <w:vAlign w:val="center"/>
          </w:tcPr>
          <w:p w14:paraId="11FF3667" w14:textId="77777777" w:rsidR="00D44F91" w:rsidRPr="00047420" w:rsidRDefault="00D44F91" w:rsidP="00047420">
            <w:pPr>
              <w:spacing w:line="3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結論</w:t>
            </w:r>
          </w:p>
        </w:tc>
        <w:tc>
          <w:tcPr>
            <w:tcW w:w="6223" w:type="dxa"/>
            <w:vAlign w:val="center"/>
          </w:tcPr>
          <w:p w14:paraId="06D6D581" w14:textId="77777777" w:rsidR="00D44F91" w:rsidRPr="00047420" w:rsidRDefault="00D44F91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047420" w:rsidRPr="00047420" w14:paraId="432B4721" w14:textId="77777777" w:rsidTr="00047420">
        <w:trPr>
          <w:trHeight w:val="1245"/>
        </w:trPr>
        <w:tc>
          <w:tcPr>
            <w:tcW w:w="1471" w:type="dxa"/>
            <w:vAlign w:val="center"/>
          </w:tcPr>
          <w:p w14:paraId="1A59D19C" w14:textId="77777777" w:rsidR="00047420" w:rsidRPr="00047420" w:rsidRDefault="00047420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  <w:r w:rsidRPr="00047420">
              <w:rPr>
                <w:rFonts w:ascii="メイリオ" w:eastAsia="メイリオ" w:hAnsi="メイリオ" w:hint="eastAsia"/>
                <w:sz w:val="18"/>
                <w:szCs w:val="18"/>
              </w:rPr>
              <w:t>7.参照文献等</w:t>
            </w:r>
          </w:p>
        </w:tc>
        <w:tc>
          <w:tcPr>
            <w:tcW w:w="8291" w:type="dxa"/>
            <w:gridSpan w:val="2"/>
            <w:vAlign w:val="center"/>
          </w:tcPr>
          <w:p w14:paraId="02CB0FD6" w14:textId="77777777" w:rsidR="00047420" w:rsidRPr="00047420" w:rsidRDefault="00047420" w:rsidP="00D44F91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</w:tbl>
    <w:p w14:paraId="6E549448" w14:textId="77777777" w:rsidR="00453FDC" w:rsidRPr="00047420" w:rsidRDefault="00453FDC" w:rsidP="00D44F91">
      <w:pPr>
        <w:rPr>
          <w:sz w:val="18"/>
          <w:szCs w:val="18"/>
        </w:rPr>
      </w:pPr>
    </w:p>
    <w:sectPr w:rsidR="00453FDC" w:rsidRPr="00047420" w:rsidSect="00047420">
      <w:headerReference w:type="default" r:id="rId6"/>
      <w:pgSz w:w="1259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133A6" w14:textId="77777777" w:rsidR="00F07951" w:rsidRDefault="00F07951">
      <w:r>
        <w:separator/>
      </w:r>
    </w:p>
  </w:endnote>
  <w:endnote w:type="continuationSeparator" w:id="0">
    <w:p w14:paraId="7D5380AB" w14:textId="77777777" w:rsidR="00F07951" w:rsidRDefault="00F0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FDC04" w14:textId="77777777" w:rsidR="00F07951" w:rsidRDefault="00F07951">
      <w:r>
        <w:separator/>
      </w:r>
    </w:p>
  </w:footnote>
  <w:footnote w:type="continuationSeparator" w:id="0">
    <w:p w14:paraId="70B5EE39" w14:textId="77777777" w:rsidR="00F07951" w:rsidRDefault="00F07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878B2" w14:textId="77777777" w:rsidR="00D44FA4" w:rsidRDefault="00D44FA4">
    <w:pPr>
      <w:pStyle w:val="a4"/>
    </w:pPr>
    <w:r>
      <w:rPr>
        <w:rFonts w:hint="eastAsia"/>
      </w:rPr>
      <w:t>プレゼンテーション用作業シート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F91"/>
    <w:rsid w:val="00047420"/>
    <w:rsid w:val="00122A5B"/>
    <w:rsid w:val="0012573F"/>
    <w:rsid w:val="0015328A"/>
    <w:rsid w:val="001F40CA"/>
    <w:rsid w:val="002813FC"/>
    <w:rsid w:val="002F5528"/>
    <w:rsid w:val="00453FDC"/>
    <w:rsid w:val="006F2863"/>
    <w:rsid w:val="007840B7"/>
    <w:rsid w:val="00932A54"/>
    <w:rsid w:val="009B7DA1"/>
    <w:rsid w:val="009E02D8"/>
    <w:rsid w:val="00A23A9F"/>
    <w:rsid w:val="00CD020D"/>
    <w:rsid w:val="00CE71C5"/>
    <w:rsid w:val="00D249B1"/>
    <w:rsid w:val="00D44F91"/>
    <w:rsid w:val="00D44FA4"/>
    <w:rsid w:val="00E476DA"/>
    <w:rsid w:val="00F07951"/>
    <w:rsid w:val="00F60ECA"/>
    <w:rsid w:val="00F857E1"/>
    <w:rsid w:val="00FA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E3E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FA60F4"/>
    <w:pPr>
      <w:widowControl w:val="0"/>
      <w:jc w:val="both"/>
    </w:pPr>
    <w:rPr>
      <w:rFonts w:eastAsia="Meiryo U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4F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286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F286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2018-02-20T07:22:00Z</dcterms:created>
  <dcterms:modified xsi:type="dcterms:W3CDTF">2020-02-06T07:40:00Z</dcterms:modified>
</cp:coreProperties>
</file>